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1069" w:hanging="709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 xml:space="preserve">De vragen </w:t>
      </w:r>
      <w:r>
        <w:rPr>
          <w:rFonts w:eastAsia="Times New Roman" w:cs="Arial"/>
          <w:b/>
          <w:sz w:val="24"/>
          <w:szCs w:val="24"/>
          <w:lang w:eastAsia="nl-NL"/>
        </w:rPr>
        <w:t>1</w:t>
      </w:r>
      <w:r w:rsidRPr="009176D6">
        <w:rPr>
          <w:rFonts w:eastAsia="Times New Roman" w:cs="Arial"/>
          <w:b/>
          <w:sz w:val="24"/>
          <w:szCs w:val="24"/>
          <w:lang w:eastAsia="nl-NL"/>
        </w:rPr>
        <w:t xml:space="preserve"> t/m </w:t>
      </w:r>
      <w:r>
        <w:rPr>
          <w:rFonts w:eastAsia="Times New Roman" w:cs="Arial"/>
          <w:b/>
          <w:sz w:val="24"/>
          <w:szCs w:val="24"/>
          <w:lang w:eastAsia="nl-NL"/>
        </w:rPr>
        <w:t>4</w:t>
      </w:r>
      <w:r w:rsidRPr="009176D6">
        <w:rPr>
          <w:rFonts w:eastAsia="Times New Roman" w:cs="Arial"/>
          <w:b/>
          <w:sz w:val="24"/>
          <w:szCs w:val="24"/>
          <w:lang w:eastAsia="nl-NL"/>
        </w:rPr>
        <w:t xml:space="preserve"> hebben betrekking op onderstaande gegevens.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1069" w:hanging="709"/>
        <w:jc w:val="center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 xml:space="preserve">Balans 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1069" w:hanging="709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31-12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1-1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31-12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1-1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1069" w:hanging="709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>Pand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262.000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>
        <w:rPr>
          <w:rFonts w:eastAsia="Times New Roman" w:cs="Arial"/>
          <w:b/>
          <w:sz w:val="24"/>
          <w:szCs w:val="24"/>
          <w:lang w:eastAsia="nl-NL"/>
        </w:rPr>
        <w:t xml:space="preserve">270.000 </w:t>
      </w:r>
      <w:r>
        <w:rPr>
          <w:rFonts w:eastAsia="Times New Roman" w:cs="Arial"/>
          <w:b/>
          <w:sz w:val="24"/>
          <w:szCs w:val="24"/>
          <w:lang w:eastAsia="nl-NL"/>
        </w:rPr>
        <w:tab/>
        <w:t xml:space="preserve">eigen vermogen    382.000  </w:t>
      </w:r>
      <w:r w:rsidRPr="009176D6">
        <w:rPr>
          <w:rFonts w:eastAsia="Times New Roman" w:cs="Arial"/>
          <w:b/>
          <w:sz w:val="24"/>
          <w:szCs w:val="24"/>
          <w:lang w:eastAsia="nl-NL"/>
        </w:rPr>
        <w:t>340.000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1069" w:hanging="709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>Machines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198.</w:t>
      </w:r>
      <w:r>
        <w:rPr>
          <w:rFonts w:eastAsia="Times New Roman" w:cs="Arial"/>
          <w:b/>
          <w:sz w:val="24"/>
          <w:szCs w:val="24"/>
          <w:lang w:eastAsia="nl-NL"/>
        </w:rPr>
        <w:t>000</w:t>
      </w:r>
      <w:r>
        <w:rPr>
          <w:rFonts w:eastAsia="Times New Roman" w:cs="Arial"/>
          <w:b/>
          <w:sz w:val="24"/>
          <w:szCs w:val="24"/>
          <w:lang w:eastAsia="nl-NL"/>
        </w:rPr>
        <w:tab/>
        <w:t xml:space="preserve">175.000 </w:t>
      </w:r>
      <w:r>
        <w:rPr>
          <w:rFonts w:eastAsia="Times New Roman" w:cs="Arial"/>
          <w:b/>
          <w:sz w:val="24"/>
          <w:szCs w:val="24"/>
          <w:lang w:eastAsia="nl-NL"/>
        </w:rPr>
        <w:tab/>
        <w:t>hypotheek</w:t>
      </w:r>
      <w:r>
        <w:rPr>
          <w:rFonts w:eastAsia="Times New Roman" w:cs="Arial"/>
          <w:b/>
          <w:sz w:val="24"/>
          <w:szCs w:val="24"/>
          <w:lang w:eastAsia="nl-NL"/>
        </w:rPr>
        <w:tab/>
      </w:r>
      <w:r>
        <w:rPr>
          <w:rFonts w:eastAsia="Times New Roman" w:cs="Arial"/>
          <w:b/>
          <w:sz w:val="24"/>
          <w:szCs w:val="24"/>
          <w:lang w:eastAsia="nl-NL"/>
        </w:rPr>
        <w:tab/>
        <w:t xml:space="preserve">165.000  </w:t>
      </w:r>
      <w:r w:rsidRPr="009176D6">
        <w:rPr>
          <w:rFonts w:eastAsia="Times New Roman" w:cs="Arial"/>
          <w:b/>
          <w:sz w:val="24"/>
          <w:szCs w:val="24"/>
          <w:lang w:eastAsia="nl-NL"/>
        </w:rPr>
        <w:t>175.000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1069" w:hanging="709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>Inventaris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 xml:space="preserve">  80.000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 xml:space="preserve"> </w:t>
      </w:r>
      <w:r>
        <w:rPr>
          <w:rFonts w:eastAsia="Times New Roman" w:cs="Arial"/>
          <w:b/>
          <w:sz w:val="24"/>
          <w:szCs w:val="24"/>
          <w:lang w:eastAsia="nl-NL"/>
        </w:rPr>
        <w:t xml:space="preserve"> 95.000</w:t>
      </w:r>
      <w:r>
        <w:rPr>
          <w:rFonts w:eastAsia="Times New Roman" w:cs="Arial"/>
          <w:b/>
          <w:sz w:val="24"/>
          <w:szCs w:val="24"/>
          <w:lang w:eastAsia="nl-NL"/>
        </w:rPr>
        <w:tab/>
        <w:t>lening lang</w:t>
      </w:r>
      <w:r>
        <w:rPr>
          <w:rFonts w:eastAsia="Times New Roman" w:cs="Arial"/>
          <w:b/>
          <w:sz w:val="24"/>
          <w:szCs w:val="24"/>
          <w:lang w:eastAsia="nl-NL"/>
        </w:rPr>
        <w:tab/>
      </w:r>
      <w:r>
        <w:rPr>
          <w:rFonts w:eastAsia="Times New Roman" w:cs="Arial"/>
          <w:b/>
          <w:sz w:val="24"/>
          <w:szCs w:val="24"/>
          <w:lang w:eastAsia="nl-NL"/>
        </w:rPr>
        <w:tab/>
        <w:t xml:space="preserve">  30.000  </w:t>
      </w:r>
      <w:r w:rsidRPr="009176D6">
        <w:rPr>
          <w:rFonts w:eastAsia="Times New Roman" w:cs="Arial"/>
          <w:b/>
          <w:sz w:val="24"/>
          <w:szCs w:val="24"/>
          <w:lang w:eastAsia="nl-NL"/>
        </w:rPr>
        <w:t>40.000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1069" w:hanging="709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>Materialen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104</w:t>
      </w:r>
      <w:r>
        <w:rPr>
          <w:rFonts w:eastAsia="Times New Roman" w:cs="Arial"/>
          <w:b/>
          <w:sz w:val="24"/>
          <w:szCs w:val="24"/>
          <w:lang w:eastAsia="nl-NL"/>
        </w:rPr>
        <w:t>.000</w:t>
      </w:r>
      <w:r>
        <w:rPr>
          <w:rFonts w:eastAsia="Times New Roman" w:cs="Arial"/>
          <w:b/>
          <w:sz w:val="24"/>
          <w:szCs w:val="24"/>
          <w:lang w:eastAsia="nl-NL"/>
        </w:rPr>
        <w:tab/>
        <w:t xml:space="preserve">  80.000</w:t>
      </w:r>
      <w:r>
        <w:rPr>
          <w:rFonts w:eastAsia="Times New Roman" w:cs="Arial"/>
          <w:b/>
          <w:sz w:val="24"/>
          <w:szCs w:val="24"/>
          <w:lang w:eastAsia="nl-NL"/>
        </w:rPr>
        <w:tab/>
        <w:t>bank</w:t>
      </w:r>
      <w:r>
        <w:rPr>
          <w:rFonts w:eastAsia="Times New Roman" w:cs="Arial"/>
          <w:b/>
          <w:sz w:val="24"/>
          <w:szCs w:val="24"/>
          <w:lang w:eastAsia="nl-NL"/>
        </w:rPr>
        <w:tab/>
      </w:r>
      <w:r>
        <w:rPr>
          <w:rFonts w:eastAsia="Times New Roman" w:cs="Arial"/>
          <w:b/>
          <w:sz w:val="24"/>
          <w:szCs w:val="24"/>
          <w:lang w:eastAsia="nl-NL"/>
        </w:rPr>
        <w:tab/>
      </w:r>
      <w:r>
        <w:rPr>
          <w:rFonts w:eastAsia="Times New Roman" w:cs="Arial"/>
          <w:b/>
          <w:sz w:val="24"/>
          <w:szCs w:val="24"/>
          <w:lang w:eastAsia="nl-NL"/>
        </w:rPr>
        <w:tab/>
        <w:t xml:space="preserve">  55.000  </w:t>
      </w:r>
      <w:r w:rsidRPr="009176D6">
        <w:rPr>
          <w:rFonts w:eastAsia="Times New Roman" w:cs="Arial"/>
          <w:b/>
          <w:sz w:val="24"/>
          <w:szCs w:val="24"/>
          <w:lang w:eastAsia="nl-NL"/>
        </w:rPr>
        <w:t>60.000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1069" w:hanging="709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>Debiteuren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 xml:space="preserve">  48.000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 xml:space="preserve"> </w:t>
      </w:r>
      <w:r>
        <w:rPr>
          <w:rFonts w:eastAsia="Times New Roman" w:cs="Arial"/>
          <w:b/>
          <w:sz w:val="24"/>
          <w:szCs w:val="24"/>
          <w:lang w:eastAsia="nl-NL"/>
        </w:rPr>
        <w:t xml:space="preserve"> 50.000</w:t>
      </w:r>
      <w:r>
        <w:rPr>
          <w:rFonts w:eastAsia="Times New Roman" w:cs="Arial"/>
          <w:b/>
          <w:sz w:val="24"/>
          <w:szCs w:val="24"/>
          <w:lang w:eastAsia="nl-NL"/>
        </w:rPr>
        <w:tab/>
        <w:t>crediteuren</w:t>
      </w:r>
      <w:r>
        <w:rPr>
          <w:rFonts w:eastAsia="Times New Roman" w:cs="Arial"/>
          <w:b/>
          <w:sz w:val="24"/>
          <w:szCs w:val="24"/>
          <w:lang w:eastAsia="nl-NL"/>
        </w:rPr>
        <w:tab/>
      </w:r>
      <w:r>
        <w:rPr>
          <w:rFonts w:eastAsia="Times New Roman" w:cs="Arial"/>
          <w:b/>
          <w:sz w:val="24"/>
          <w:szCs w:val="24"/>
          <w:lang w:eastAsia="nl-NL"/>
        </w:rPr>
        <w:tab/>
        <w:t xml:space="preserve">  72.000  </w:t>
      </w:r>
      <w:r w:rsidRPr="009176D6">
        <w:rPr>
          <w:rFonts w:eastAsia="Times New Roman" w:cs="Arial"/>
          <w:b/>
          <w:sz w:val="24"/>
          <w:szCs w:val="24"/>
          <w:lang w:eastAsia="nl-NL"/>
        </w:rPr>
        <w:t>69.000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1069" w:hanging="709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 xml:space="preserve">Kas 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 xml:space="preserve">  12.000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 xml:space="preserve">  14.000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1069" w:hanging="709"/>
        <w:rPr>
          <w:rFonts w:eastAsia="Times New Roman" w:cs="Arial"/>
          <w:b/>
          <w:sz w:val="24"/>
          <w:szCs w:val="24"/>
          <w:lang w:eastAsia="nl-NL"/>
        </w:rPr>
      </w:pP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1069" w:hanging="709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>Totaa</w:t>
      </w:r>
      <w:r>
        <w:rPr>
          <w:rFonts w:eastAsia="Times New Roman" w:cs="Arial"/>
          <w:b/>
          <w:sz w:val="24"/>
          <w:szCs w:val="24"/>
          <w:lang w:eastAsia="nl-NL"/>
        </w:rPr>
        <w:t>l</w:t>
      </w:r>
      <w:r>
        <w:rPr>
          <w:rFonts w:eastAsia="Times New Roman" w:cs="Arial"/>
          <w:b/>
          <w:sz w:val="24"/>
          <w:szCs w:val="24"/>
          <w:lang w:eastAsia="nl-NL"/>
        </w:rPr>
        <w:tab/>
      </w:r>
      <w:r>
        <w:rPr>
          <w:rFonts w:eastAsia="Times New Roman" w:cs="Arial"/>
          <w:b/>
          <w:sz w:val="24"/>
          <w:szCs w:val="24"/>
          <w:lang w:eastAsia="nl-NL"/>
        </w:rPr>
        <w:tab/>
      </w:r>
      <w:r>
        <w:rPr>
          <w:rFonts w:eastAsia="Times New Roman" w:cs="Arial"/>
          <w:b/>
          <w:sz w:val="24"/>
          <w:szCs w:val="24"/>
          <w:lang w:eastAsia="nl-NL"/>
        </w:rPr>
        <w:tab/>
      </w:r>
      <w:r>
        <w:rPr>
          <w:rFonts w:eastAsia="Times New Roman" w:cs="Arial"/>
          <w:b/>
          <w:sz w:val="24"/>
          <w:szCs w:val="24"/>
          <w:lang w:eastAsia="nl-NL"/>
        </w:rPr>
        <w:tab/>
        <w:t>704.000</w:t>
      </w:r>
      <w:r>
        <w:rPr>
          <w:rFonts w:eastAsia="Times New Roman" w:cs="Arial"/>
          <w:b/>
          <w:sz w:val="24"/>
          <w:szCs w:val="24"/>
          <w:lang w:eastAsia="nl-NL"/>
        </w:rPr>
        <w:tab/>
        <w:t>684.000</w:t>
      </w:r>
      <w:r>
        <w:rPr>
          <w:rFonts w:eastAsia="Times New Roman" w:cs="Arial"/>
          <w:b/>
          <w:sz w:val="24"/>
          <w:szCs w:val="24"/>
          <w:lang w:eastAsia="nl-NL"/>
        </w:rPr>
        <w:tab/>
      </w:r>
      <w:r>
        <w:rPr>
          <w:rFonts w:eastAsia="Times New Roman" w:cs="Arial"/>
          <w:b/>
          <w:sz w:val="24"/>
          <w:szCs w:val="24"/>
          <w:lang w:eastAsia="nl-NL"/>
        </w:rPr>
        <w:tab/>
      </w:r>
      <w:r>
        <w:rPr>
          <w:rFonts w:eastAsia="Times New Roman" w:cs="Arial"/>
          <w:b/>
          <w:sz w:val="24"/>
          <w:szCs w:val="24"/>
          <w:lang w:eastAsia="nl-NL"/>
        </w:rPr>
        <w:tab/>
      </w:r>
      <w:r>
        <w:rPr>
          <w:rFonts w:eastAsia="Times New Roman" w:cs="Arial"/>
          <w:b/>
          <w:sz w:val="24"/>
          <w:szCs w:val="24"/>
          <w:lang w:eastAsia="nl-NL"/>
        </w:rPr>
        <w:tab/>
        <w:t xml:space="preserve">704.000  </w:t>
      </w:r>
      <w:r w:rsidRPr="009176D6">
        <w:rPr>
          <w:rFonts w:eastAsia="Times New Roman" w:cs="Arial"/>
          <w:b/>
          <w:sz w:val="24"/>
          <w:szCs w:val="24"/>
          <w:lang w:eastAsia="nl-NL"/>
        </w:rPr>
        <w:t>684.000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1069" w:hanging="709"/>
        <w:rPr>
          <w:rFonts w:eastAsia="Times New Roman" w:cs="Arial"/>
          <w:b/>
          <w:sz w:val="24"/>
          <w:szCs w:val="24"/>
          <w:lang w:eastAsia="nl-NL"/>
        </w:rPr>
      </w:pP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1069" w:hanging="709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>Op 5 januari werd voor €40.000 geïnvesteerd in machines.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1069" w:hanging="709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>Er werden in dit jaar geen inventarisstukken gekocht of verkocht.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1069" w:hanging="709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>De nettowinst bedroeg €104.000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1069" w:hanging="709"/>
        <w:rPr>
          <w:rFonts w:eastAsia="Times New Roman" w:cs="Arial"/>
          <w:b/>
          <w:sz w:val="24"/>
          <w:szCs w:val="24"/>
          <w:lang w:eastAsia="nl-NL"/>
        </w:rPr>
      </w:pP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1069" w:hanging="709"/>
        <w:rPr>
          <w:rFonts w:eastAsia="Times New Roman" w:cs="Arial"/>
          <w:b/>
          <w:sz w:val="24"/>
          <w:szCs w:val="24"/>
          <w:lang w:eastAsia="nl-NL"/>
        </w:rPr>
      </w:pPr>
    </w:p>
    <w:p w:rsidR="009176D6" w:rsidRDefault="009176D6" w:rsidP="009176D6">
      <w:pPr>
        <w:tabs>
          <w:tab w:val="left" w:pos="360"/>
        </w:tabs>
        <w:spacing w:after="0" w:line="240" w:lineRule="auto"/>
        <w:ind w:left="1069"/>
        <w:contextualSpacing/>
        <w:rPr>
          <w:rFonts w:eastAsia="Times New Roman" w:cs="Arial"/>
          <w:b/>
          <w:sz w:val="24"/>
          <w:szCs w:val="24"/>
          <w:lang w:eastAsia="nl-NL"/>
        </w:rPr>
      </w:pPr>
      <w:r>
        <w:rPr>
          <w:rFonts w:eastAsia="Times New Roman" w:cs="Arial"/>
          <w:b/>
          <w:sz w:val="24"/>
          <w:szCs w:val="24"/>
          <w:lang w:eastAsia="nl-NL"/>
        </w:rPr>
        <w:t>1)</w:t>
      </w:r>
    </w:p>
    <w:p w:rsidR="009176D6" w:rsidRPr="009176D6" w:rsidRDefault="009176D6" w:rsidP="009176D6">
      <w:pPr>
        <w:tabs>
          <w:tab w:val="left" w:pos="360"/>
        </w:tabs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>Wat was het totaalbedrag van de afschrijvingen?  (1p)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709" w:hanging="349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>A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€ 17.000,-.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709" w:hanging="349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>B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€ 23.000,-.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709" w:hanging="349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>C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€ 40.000,-.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709" w:hanging="349"/>
        <w:rPr>
          <w:rFonts w:eastAsia="Times New Roman" w:cs="Arial"/>
          <w:b/>
          <w:sz w:val="24"/>
          <w:szCs w:val="24"/>
          <w:lang w:eastAsia="nl-NL"/>
        </w:rPr>
      </w:pP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709" w:hanging="349"/>
        <w:rPr>
          <w:rFonts w:eastAsia="Times New Roman" w:cs="Arial"/>
          <w:b/>
          <w:sz w:val="24"/>
          <w:szCs w:val="24"/>
          <w:lang w:eastAsia="nl-NL"/>
        </w:rPr>
      </w:pP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ind w:left="709" w:hanging="349"/>
        <w:rPr>
          <w:rFonts w:eastAsia="Times New Roman" w:cs="Arial"/>
          <w:b/>
          <w:sz w:val="24"/>
          <w:szCs w:val="24"/>
          <w:lang w:eastAsia="nl-NL"/>
        </w:rPr>
      </w:pPr>
    </w:p>
    <w:p w:rsidR="009176D6" w:rsidRPr="009176D6" w:rsidRDefault="009176D6" w:rsidP="009176D6">
      <w:pPr>
        <w:tabs>
          <w:tab w:val="left" w:pos="360"/>
        </w:tabs>
        <w:spacing w:after="0" w:line="240" w:lineRule="auto"/>
        <w:ind w:left="1080" w:hanging="1506"/>
        <w:rPr>
          <w:rFonts w:eastAsia="Times New Roman" w:cs="Arial"/>
          <w:b/>
          <w:sz w:val="24"/>
          <w:szCs w:val="24"/>
          <w:lang w:eastAsia="nl-NL"/>
        </w:rPr>
      </w:pPr>
      <w:r>
        <w:rPr>
          <w:rFonts w:eastAsia="Times New Roman" w:cs="Arial"/>
          <w:b/>
          <w:sz w:val="24"/>
          <w:szCs w:val="24"/>
          <w:lang w:eastAsia="nl-NL"/>
        </w:rPr>
        <w:t>2</w:t>
      </w:r>
      <w:r w:rsidRPr="009176D6">
        <w:rPr>
          <w:rFonts w:eastAsia="Times New Roman" w:cs="Arial"/>
          <w:b/>
          <w:sz w:val="24"/>
          <w:szCs w:val="24"/>
          <w:lang w:eastAsia="nl-NL"/>
        </w:rPr>
        <w:t xml:space="preserve"> 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Wat was het solvabiliteitspercentage per 31-12, afgerond op één decimaal?  (1p)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ab/>
        <w:t>A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49.7  %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ab/>
        <w:t>B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54.3  %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ab/>
        <w:t>C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118.6 %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</w:p>
    <w:p w:rsidR="009176D6" w:rsidRPr="009176D6" w:rsidRDefault="009176D6" w:rsidP="009176D6">
      <w:pPr>
        <w:tabs>
          <w:tab w:val="left" w:pos="360"/>
        </w:tabs>
        <w:spacing w:after="0" w:line="240" w:lineRule="auto"/>
        <w:ind w:left="-349" w:hanging="77"/>
        <w:rPr>
          <w:rFonts w:eastAsia="Times New Roman" w:cs="Arial"/>
          <w:b/>
          <w:sz w:val="24"/>
          <w:szCs w:val="24"/>
          <w:lang w:eastAsia="nl-NL"/>
        </w:rPr>
      </w:pPr>
      <w:r>
        <w:rPr>
          <w:rFonts w:eastAsia="Times New Roman" w:cs="Arial"/>
          <w:b/>
          <w:sz w:val="24"/>
          <w:szCs w:val="24"/>
          <w:lang w:eastAsia="nl-NL"/>
        </w:rPr>
        <w:t>3</w:t>
      </w:r>
      <w:r w:rsidRPr="009176D6">
        <w:rPr>
          <w:rFonts w:eastAsia="Times New Roman" w:cs="Arial"/>
          <w:b/>
          <w:sz w:val="24"/>
          <w:szCs w:val="24"/>
          <w:lang w:eastAsia="nl-NL"/>
        </w:rPr>
        <w:t xml:space="preserve">  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 xml:space="preserve">Hoeveel bedroeg op 31-12 de </w:t>
      </w:r>
      <w:proofErr w:type="spellStart"/>
      <w:r w:rsidRPr="009176D6">
        <w:rPr>
          <w:rFonts w:eastAsia="Times New Roman" w:cs="Arial"/>
          <w:b/>
          <w:sz w:val="24"/>
          <w:szCs w:val="24"/>
          <w:lang w:eastAsia="nl-NL"/>
        </w:rPr>
        <w:t>current</w:t>
      </w:r>
      <w:proofErr w:type="spellEnd"/>
      <w:r w:rsidRPr="009176D6">
        <w:rPr>
          <w:rFonts w:eastAsia="Times New Roman" w:cs="Arial"/>
          <w:b/>
          <w:sz w:val="24"/>
          <w:szCs w:val="24"/>
          <w:lang w:eastAsia="nl-NL"/>
        </w:rPr>
        <w:t xml:space="preserve"> ratio (1 decimaal)   (1p)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ab/>
        <w:t>A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0.5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ab/>
        <w:t>B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1.1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ab/>
        <w:t>C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1.3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</w:p>
    <w:p w:rsidR="009176D6" w:rsidRDefault="009176D6" w:rsidP="009176D6">
      <w:pPr>
        <w:tabs>
          <w:tab w:val="left" w:pos="360"/>
        </w:tabs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nl-NL"/>
        </w:rPr>
      </w:pPr>
    </w:p>
    <w:p w:rsidR="009176D6" w:rsidRDefault="009176D6" w:rsidP="009176D6">
      <w:pPr>
        <w:tabs>
          <w:tab w:val="left" w:pos="360"/>
        </w:tabs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nl-NL"/>
        </w:rPr>
      </w:pPr>
    </w:p>
    <w:p w:rsidR="009176D6" w:rsidRDefault="009176D6" w:rsidP="009176D6">
      <w:pPr>
        <w:tabs>
          <w:tab w:val="left" w:pos="360"/>
        </w:tabs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nl-NL"/>
        </w:rPr>
      </w:pPr>
      <w:r>
        <w:rPr>
          <w:rFonts w:eastAsia="Times New Roman" w:cs="Arial"/>
          <w:b/>
          <w:sz w:val="24"/>
          <w:szCs w:val="24"/>
          <w:lang w:eastAsia="nl-NL"/>
        </w:rPr>
        <w:t>4)</w:t>
      </w:r>
    </w:p>
    <w:p w:rsidR="009176D6" w:rsidRDefault="009176D6" w:rsidP="009176D6">
      <w:pPr>
        <w:tabs>
          <w:tab w:val="left" w:pos="360"/>
        </w:tabs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nl-NL"/>
        </w:rPr>
      </w:pPr>
    </w:p>
    <w:p w:rsidR="009176D6" w:rsidRPr="009176D6" w:rsidRDefault="009176D6" w:rsidP="009176D6">
      <w:pPr>
        <w:tabs>
          <w:tab w:val="left" w:pos="360"/>
        </w:tabs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>Welk bedrag is er privé opgenomen?   (1p)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ab/>
        <w:t>A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€ 23.000,-.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ab/>
        <w:t>B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€ 62.000,-.</w:t>
      </w:r>
    </w:p>
    <w:p w:rsidR="009176D6" w:rsidRPr="009176D6" w:rsidRDefault="009176D6" w:rsidP="009176D6">
      <w:pPr>
        <w:tabs>
          <w:tab w:val="left" w:pos="360"/>
          <w:tab w:val="left" w:pos="1080"/>
        </w:tabs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  <w:r w:rsidRPr="009176D6">
        <w:rPr>
          <w:rFonts w:eastAsia="Times New Roman" w:cs="Arial"/>
          <w:b/>
          <w:sz w:val="24"/>
          <w:szCs w:val="24"/>
          <w:lang w:eastAsia="nl-NL"/>
        </w:rPr>
        <w:tab/>
        <w:t>C</w:t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</w:r>
      <w:r w:rsidRPr="009176D6">
        <w:rPr>
          <w:rFonts w:eastAsia="Times New Roman" w:cs="Arial"/>
          <w:b/>
          <w:sz w:val="24"/>
          <w:szCs w:val="24"/>
          <w:lang w:eastAsia="nl-NL"/>
        </w:rPr>
        <w:tab/>
        <w:t>€ 65.000,-.</w:t>
      </w:r>
    </w:p>
    <w:p w:rsidR="009176D6" w:rsidRDefault="009176D6">
      <w:r>
        <w:br w:type="page"/>
      </w: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468"/>
        <w:gridCol w:w="3052"/>
        <w:gridCol w:w="1360"/>
      </w:tblGrid>
      <w:tr w:rsidR="006E2CB5" w:rsidRPr="006E2CB5" w:rsidTr="006E2CB5">
        <w:trPr>
          <w:trHeight w:val="492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lastRenderedPageBreak/>
              <w:t>debet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 Balans Gerritsen BV 1-1-14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 credit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gebouwen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350.000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Aandelenvermogen A. Gerritsen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95.000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inventaris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20.000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Aandelenvermogen B. Gerritsen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80.000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machines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45.000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Aandelenvermogen D. Jansen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40.000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voorraad goederen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80.000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hypothecaire lening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290.000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debiteuren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30.000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rekening courant krediet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80.000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kas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5.000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crediteuren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20.000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bank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75.000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605.000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605.000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debet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 Balans Gerritsen BV 31-12-14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 credit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gebouwen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340.000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Aandelenvermogen A. Gerritsen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110.000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inventaris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16.000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Aandelenvermogen B. Gerritsen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105.000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machines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55.000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Aandelenvermogen D. Jansen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70.000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voorraad goederen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89.000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hypothecaire lening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270.000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debiteuren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30.000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rekening courant krediet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50.000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kas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5.000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crediteuren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15.000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bank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85.000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620.000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620.000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resultatenrekening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omzet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1.000.000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inkoopwaarde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450.000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brutowinst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550.000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bedrijfskosten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personeelskosten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250.000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afschrijvingen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20.000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energiekosten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25.000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overige bedrijfskosten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100.000 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395.000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bedrijfsresultaat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155.000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rentekosten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35.000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Nettowinst voor belastingen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120.000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Belasting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20%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24.000 </w:t>
            </w: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Nettowinst na belastingen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96.000 </w:t>
            </w:r>
          </w:p>
        </w:tc>
      </w:tr>
    </w:tbl>
    <w:p w:rsidR="006E2CB5" w:rsidRDefault="006E2CB5" w:rsidP="00A15873">
      <w:pPr>
        <w:pStyle w:val="Geenafstand"/>
      </w:pPr>
    </w:p>
    <w:p w:rsidR="006E2CB5" w:rsidRDefault="006E2CB5" w:rsidP="006E2CB5">
      <w:pPr>
        <w:pStyle w:val="Geenafstand"/>
      </w:pPr>
      <w:r>
        <w:br w:type="page"/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960"/>
        <w:gridCol w:w="7213"/>
      </w:tblGrid>
      <w:tr w:rsidR="006E2CB5" w:rsidRPr="006E2CB5" w:rsidTr="006E2CB5">
        <w:trPr>
          <w:trHeight w:val="264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lastRenderedPageBreak/>
              <w:t>nettowinst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afschrijvingen</w:t>
            </w: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bookmarkStart w:id="0" w:name="_GoBack"/>
            <w:bookmarkEnd w:id="0"/>
          </w:p>
        </w:tc>
      </w:tr>
      <w:tr w:rsidR="006E2CB5" w:rsidRPr="006E2CB5" w:rsidTr="006E2CB5">
        <w:trPr>
          <w:trHeight w:val="264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cashflow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veranderingen in</w:t>
            </w: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vaste activa</w:t>
            </w: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vlottende activa</w:t>
            </w: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aflossingen</w:t>
            </w: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dividend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Pr="006E2CB5" w:rsidRDefault="006E2CB5" w:rsidP="006E2C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6E2CB5" w:rsidRPr="006E2CB5" w:rsidTr="006E2CB5">
        <w:trPr>
          <w:trHeight w:val="264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2CB5">
              <w:rPr>
                <w:rFonts w:eastAsia="Times New Roman" w:cs="Arial"/>
                <w:color w:val="000000"/>
                <w:szCs w:val="20"/>
                <w:lang w:eastAsia="nl-NL"/>
              </w:rPr>
              <w:t>mutatie liquide middelen</w:t>
            </w:r>
          </w:p>
          <w:p w:rsidR="006E2CB5" w:rsidRDefault="006E2CB5" w:rsidP="006E2CB5">
            <w:pPr>
              <w:pStyle w:val="Geenafstand"/>
              <w:rPr>
                <w:lang w:eastAsia="nl-NL"/>
              </w:rPr>
            </w:pPr>
          </w:p>
          <w:p w:rsidR="006E2CB5" w:rsidRDefault="006E2CB5" w:rsidP="006E2CB5">
            <w:pPr>
              <w:pStyle w:val="Geenafstand"/>
              <w:ind w:right="-5898"/>
              <w:rPr>
                <w:lang w:eastAsia="nl-NL"/>
              </w:rPr>
            </w:pPr>
            <w:r>
              <w:rPr>
                <w:lang w:eastAsia="nl-NL"/>
              </w:rPr>
              <w:t>5) Vul het bovenstaande cashflow overzicht met behulp van de bovenstaande balans en resultaten-</w:t>
            </w:r>
          </w:p>
          <w:p w:rsidR="006E2CB5" w:rsidRDefault="006E2CB5" w:rsidP="006E2CB5">
            <w:pPr>
              <w:pStyle w:val="Geenafstand"/>
              <w:ind w:right="-5898"/>
              <w:rPr>
                <w:lang w:eastAsia="nl-NL"/>
              </w:rPr>
            </w:pPr>
            <w:r>
              <w:rPr>
                <w:lang w:eastAsia="nl-NL"/>
              </w:rPr>
              <w:t>Rekening van Gerritsen B.V.</w:t>
            </w:r>
          </w:p>
          <w:p w:rsidR="006E2CB5" w:rsidRDefault="006E2CB5" w:rsidP="006E2CB5">
            <w:pPr>
              <w:pStyle w:val="Geenafstand"/>
              <w:ind w:right="-5898"/>
              <w:rPr>
                <w:lang w:eastAsia="nl-NL"/>
              </w:rPr>
            </w:pPr>
          </w:p>
          <w:p w:rsidR="006E2CB5" w:rsidRDefault="006E2CB5" w:rsidP="006E2CB5">
            <w:pPr>
              <w:pStyle w:val="Geenafstand"/>
              <w:ind w:right="-5898"/>
              <w:rPr>
                <w:lang w:eastAsia="nl-NL"/>
              </w:rPr>
            </w:pPr>
            <w:r>
              <w:rPr>
                <w:lang w:eastAsia="nl-NL"/>
              </w:rPr>
              <w:t>6) Bereken de solvabiliteit voor deze onderneming</w:t>
            </w:r>
          </w:p>
          <w:p w:rsidR="006E2CB5" w:rsidRDefault="006E2CB5" w:rsidP="006E2CB5">
            <w:pPr>
              <w:pStyle w:val="Geenafstand"/>
              <w:ind w:right="-5898"/>
              <w:rPr>
                <w:lang w:eastAsia="nl-NL"/>
              </w:rPr>
            </w:pPr>
          </w:p>
          <w:p w:rsidR="006E2CB5" w:rsidRDefault="006E2CB5" w:rsidP="006E2CB5">
            <w:pPr>
              <w:pStyle w:val="Geenafstand"/>
              <w:ind w:right="-5898"/>
              <w:rPr>
                <w:lang w:eastAsia="nl-NL"/>
              </w:rPr>
            </w:pPr>
            <w:r>
              <w:rPr>
                <w:lang w:eastAsia="nl-NL"/>
              </w:rPr>
              <w:t>7) Bereken de RTV en REV.</w:t>
            </w:r>
          </w:p>
          <w:p w:rsidR="006E2CB5" w:rsidRDefault="006E2CB5" w:rsidP="006E2CB5">
            <w:pPr>
              <w:pStyle w:val="Geenafstand"/>
              <w:ind w:right="-5898"/>
              <w:rPr>
                <w:lang w:eastAsia="nl-NL"/>
              </w:rPr>
            </w:pPr>
          </w:p>
          <w:p w:rsidR="006E2CB5" w:rsidRDefault="006E2CB5" w:rsidP="006E2CB5">
            <w:pPr>
              <w:pStyle w:val="Geenafstand"/>
              <w:ind w:right="-5898"/>
              <w:rPr>
                <w:lang w:eastAsia="nl-NL"/>
              </w:rPr>
            </w:pPr>
            <w:r>
              <w:rPr>
                <w:lang w:eastAsia="nl-NL"/>
              </w:rPr>
              <w:t xml:space="preserve">8) Bereken de </w:t>
            </w:r>
            <w:proofErr w:type="spellStart"/>
            <w:r>
              <w:rPr>
                <w:lang w:eastAsia="nl-NL"/>
              </w:rPr>
              <w:t>Current</w:t>
            </w:r>
            <w:proofErr w:type="spellEnd"/>
            <w:r>
              <w:rPr>
                <w:lang w:eastAsia="nl-NL"/>
              </w:rPr>
              <w:t xml:space="preserve"> Ratio en de Quick Ratio. </w:t>
            </w:r>
          </w:p>
          <w:p w:rsidR="00F65845" w:rsidRDefault="00F65845" w:rsidP="006E2CB5">
            <w:pPr>
              <w:pStyle w:val="Geenafstand"/>
              <w:ind w:right="-5898"/>
              <w:rPr>
                <w:lang w:eastAsia="nl-NL"/>
              </w:rPr>
            </w:pPr>
          </w:p>
          <w:p w:rsidR="00F65845" w:rsidRPr="006E2CB5" w:rsidRDefault="00F65845" w:rsidP="00F65845">
            <w:pPr>
              <w:pStyle w:val="Geenafstand"/>
              <w:ind w:right="-5898"/>
              <w:rPr>
                <w:lang w:eastAsia="nl-NL"/>
              </w:rPr>
            </w:pPr>
            <w:r>
              <w:rPr>
                <w:lang w:eastAsia="nl-NL"/>
              </w:rPr>
              <w:t>Opgave 9 en 10 staan op een nieuwe pagina</w:t>
            </w:r>
          </w:p>
        </w:tc>
      </w:tr>
      <w:tr w:rsidR="006E2CB5" w:rsidRPr="006E2CB5" w:rsidTr="006E2CB5">
        <w:trPr>
          <w:trHeight w:val="264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CB5" w:rsidRPr="006E2CB5" w:rsidRDefault="006E2CB5" w:rsidP="006E2CB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72A43"/>
    <w:multiLevelType w:val="hybridMultilevel"/>
    <w:tmpl w:val="9244E856"/>
    <w:lvl w:ilvl="0" w:tplc="F39C4728">
      <w:start w:val="8"/>
      <w:numFmt w:val="decimal"/>
      <w:lvlText w:val="%1"/>
      <w:lvlJc w:val="left"/>
      <w:pPr>
        <w:ind w:left="43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57" w:hanging="360"/>
      </w:pPr>
    </w:lvl>
    <w:lvl w:ilvl="2" w:tplc="0413001B" w:tentative="1">
      <w:start w:val="1"/>
      <w:numFmt w:val="lowerRoman"/>
      <w:lvlText w:val="%3."/>
      <w:lvlJc w:val="right"/>
      <w:pPr>
        <w:ind w:left="1877" w:hanging="180"/>
      </w:pPr>
    </w:lvl>
    <w:lvl w:ilvl="3" w:tplc="0413000F" w:tentative="1">
      <w:start w:val="1"/>
      <w:numFmt w:val="decimal"/>
      <w:lvlText w:val="%4."/>
      <w:lvlJc w:val="left"/>
      <w:pPr>
        <w:ind w:left="2597" w:hanging="360"/>
      </w:pPr>
    </w:lvl>
    <w:lvl w:ilvl="4" w:tplc="04130019" w:tentative="1">
      <w:start w:val="1"/>
      <w:numFmt w:val="lowerLetter"/>
      <w:lvlText w:val="%5."/>
      <w:lvlJc w:val="left"/>
      <w:pPr>
        <w:ind w:left="3317" w:hanging="360"/>
      </w:pPr>
    </w:lvl>
    <w:lvl w:ilvl="5" w:tplc="0413001B" w:tentative="1">
      <w:start w:val="1"/>
      <w:numFmt w:val="lowerRoman"/>
      <w:lvlText w:val="%6."/>
      <w:lvlJc w:val="right"/>
      <w:pPr>
        <w:ind w:left="4037" w:hanging="180"/>
      </w:pPr>
    </w:lvl>
    <w:lvl w:ilvl="6" w:tplc="0413000F" w:tentative="1">
      <w:start w:val="1"/>
      <w:numFmt w:val="decimal"/>
      <w:lvlText w:val="%7."/>
      <w:lvlJc w:val="left"/>
      <w:pPr>
        <w:ind w:left="4757" w:hanging="360"/>
      </w:pPr>
    </w:lvl>
    <w:lvl w:ilvl="7" w:tplc="04130019" w:tentative="1">
      <w:start w:val="1"/>
      <w:numFmt w:val="lowerLetter"/>
      <w:lvlText w:val="%8."/>
      <w:lvlJc w:val="left"/>
      <w:pPr>
        <w:ind w:left="5477" w:hanging="360"/>
      </w:pPr>
    </w:lvl>
    <w:lvl w:ilvl="8" w:tplc="0413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62547DC0"/>
    <w:multiLevelType w:val="hybridMultilevel"/>
    <w:tmpl w:val="C616DB1C"/>
    <w:lvl w:ilvl="0" w:tplc="D250D054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D6"/>
    <w:rsid w:val="002D2448"/>
    <w:rsid w:val="006E2CB5"/>
    <w:rsid w:val="009176D6"/>
    <w:rsid w:val="009F6B95"/>
    <w:rsid w:val="00A15873"/>
    <w:rsid w:val="00A601A1"/>
    <w:rsid w:val="00F6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5DC6B-85AE-41FD-873B-B58D131F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B6952-D79F-47C3-87D3-8592490F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 Groenendaal</dc:creator>
  <cp:keywords/>
  <dc:description/>
  <cp:lastModifiedBy>Robbert Groenendaal</cp:lastModifiedBy>
  <cp:revision>3</cp:revision>
  <cp:lastPrinted>2015-10-11T12:11:00Z</cp:lastPrinted>
  <dcterms:created xsi:type="dcterms:W3CDTF">2015-10-09T07:15:00Z</dcterms:created>
  <dcterms:modified xsi:type="dcterms:W3CDTF">2015-10-11T12:11:00Z</dcterms:modified>
</cp:coreProperties>
</file>